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Pr="0084212F" w:rsidRDefault="009A07AF" w:rsidP="0084212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D2142F">
        <w:rPr>
          <w:b/>
          <w:caps/>
          <w:sz w:val="24"/>
          <w:szCs w:val="24"/>
        </w:rPr>
        <w:t>-</w:t>
      </w:r>
      <w:r w:rsidR="008751F9">
        <w:rPr>
          <w:b/>
          <w:caps/>
          <w:sz w:val="24"/>
          <w:szCs w:val="24"/>
        </w:rPr>
        <w:t>43</w:t>
      </w:r>
      <w:r w:rsidR="000B58A2"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482AFC" w:rsidRDefault="00482AFC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8D4F7F">
      <w:pPr>
        <w:jc w:val="center"/>
      </w:pPr>
      <w:r>
        <w:rPr>
          <w:b/>
          <w:sz w:val="24"/>
          <w:szCs w:val="24"/>
        </w:rPr>
        <w:t>Ф.А.В.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</w:t>
      </w:r>
      <w:r w:rsidRPr="005B528E">
        <w:rPr>
          <w:sz w:val="24"/>
          <w:szCs w:val="24"/>
        </w:rPr>
        <w:t xml:space="preserve">Сизова В.А., </w:t>
      </w:r>
      <w:r w:rsidR="0084212F">
        <w:rPr>
          <w:sz w:val="24"/>
          <w:szCs w:val="24"/>
        </w:rPr>
        <w:t xml:space="preserve">Толчеев М.Н.,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>,</w:t>
      </w:r>
      <w:r w:rsidR="008751F9">
        <w:rPr>
          <w:sz w:val="24"/>
          <w:szCs w:val="24"/>
        </w:rPr>
        <w:t xml:space="preserve"> при участии адвоката Ф</w:t>
      </w:r>
      <w:r w:rsidR="008D4F7F">
        <w:rPr>
          <w:sz w:val="24"/>
          <w:szCs w:val="24"/>
        </w:rPr>
        <w:t>.</w:t>
      </w:r>
      <w:r w:rsidR="008751F9">
        <w:rPr>
          <w:sz w:val="24"/>
          <w:szCs w:val="24"/>
        </w:rPr>
        <w:t>А.В.,</w:t>
      </w:r>
      <w:r w:rsidR="00E67E61">
        <w:rPr>
          <w:sz w:val="24"/>
          <w:szCs w:val="24"/>
        </w:rPr>
        <w:t xml:space="preserve">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8751F9">
        <w:rPr>
          <w:sz w:val="24"/>
          <w:szCs w:val="24"/>
        </w:rPr>
        <w:t>Ф</w:t>
      </w:r>
      <w:r w:rsidR="008D4F7F">
        <w:rPr>
          <w:sz w:val="24"/>
          <w:szCs w:val="24"/>
        </w:rPr>
        <w:t>.</w:t>
      </w:r>
      <w:r w:rsidR="008751F9">
        <w:rPr>
          <w:sz w:val="24"/>
          <w:szCs w:val="24"/>
        </w:rPr>
        <w:t>А.В</w:t>
      </w:r>
      <w:r w:rsidR="00E67E61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1E2BC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8751F9" w:rsidRDefault="008751F9" w:rsidP="00D76719">
      <w:pPr>
        <w:ind w:firstLine="708"/>
        <w:jc w:val="both"/>
        <w:rPr>
          <w:sz w:val="24"/>
          <w:szCs w:val="24"/>
        </w:rPr>
      </w:pPr>
      <w:r w:rsidRPr="008751F9">
        <w:rPr>
          <w:sz w:val="24"/>
          <w:szCs w:val="24"/>
        </w:rPr>
        <w:t xml:space="preserve">В Адвокатскую палату Московской области   15.11.18 г. поступило </w:t>
      </w:r>
      <w:bookmarkStart w:id="2" w:name="_Hlk511817132"/>
      <w:r w:rsidRPr="008751F9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8751F9">
        <w:rPr>
          <w:sz w:val="24"/>
          <w:szCs w:val="24"/>
        </w:rPr>
        <w:t xml:space="preserve"> Плехова К.Ю., в отношении адвоката </w:t>
      </w:r>
      <w:r w:rsidR="008D4F7F">
        <w:rPr>
          <w:sz w:val="24"/>
          <w:szCs w:val="24"/>
        </w:rPr>
        <w:t>Ф.А.В.</w:t>
      </w:r>
      <w:r w:rsidRPr="008751F9">
        <w:rPr>
          <w:sz w:val="24"/>
          <w:szCs w:val="24"/>
          <w:shd w:val="clear" w:color="auto" w:fill="FFFFFF"/>
        </w:rPr>
        <w:t xml:space="preserve">, </w:t>
      </w:r>
      <w:r w:rsidRPr="008751F9">
        <w:rPr>
          <w:sz w:val="24"/>
          <w:szCs w:val="24"/>
        </w:rPr>
        <w:t xml:space="preserve">имеющего регистрационный номер </w:t>
      </w:r>
      <w:r w:rsidR="008D4F7F">
        <w:rPr>
          <w:sz w:val="24"/>
          <w:szCs w:val="24"/>
        </w:rPr>
        <w:t>…..</w:t>
      </w:r>
      <w:r w:rsidRPr="008751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D4F7F">
        <w:rPr>
          <w:sz w:val="24"/>
          <w:szCs w:val="24"/>
        </w:rPr>
        <w:t>…..</w:t>
      </w:r>
    </w:p>
    <w:p w:rsidR="001E2BCD" w:rsidRPr="008751F9" w:rsidRDefault="008751F9" w:rsidP="00502DDB">
      <w:pPr>
        <w:ind w:firstLine="708"/>
        <w:jc w:val="both"/>
        <w:rPr>
          <w:sz w:val="24"/>
          <w:szCs w:val="24"/>
        </w:rPr>
      </w:pPr>
      <w:r w:rsidRPr="008751F9">
        <w:rPr>
          <w:sz w:val="24"/>
          <w:szCs w:val="24"/>
        </w:rPr>
        <w:t>В представлении сообщается, что адвокат осуществляет защиту на стадии предварительного расследования С</w:t>
      </w:r>
      <w:r w:rsidR="008D4F7F">
        <w:rPr>
          <w:sz w:val="24"/>
          <w:szCs w:val="24"/>
        </w:rPr>
        <w:t>.</w:t>
      </w:r>
      <w:r w:rsidRPr="008751F9">
        <w:rPr>
          <w:sz w:val="24"/>
          <w:szCs w:val="24"/>
        </w:rPr>
        <w:t>Е.А. Адвокат склонял своего доверителя к выплатам денежных средств для передачи должностным лицам, осуществляющим предварительное расследование. Всего за период с 13.10.2014 г. по 22.11.2016 г. он получил от С</w:t>
      </w:r>
      <w:r w:rsidR="008D4F7F">
        <w:rPr>
          <w:sz w:val="24"/>
          <w:szCs w:val="24"/>
        </w:rPr>
        <w:t>.</w:t>
      </w:r>
      <w:r w:rsidRPr="008751F9">
        <w:rPr>
          <w:sz w:val="24"/>
          <w:szCs w:val="24"/>
        </w:rPr>
        <w:t>Е.А. 11 500 000 рулей и распорядился ими по своему усмотрению. 18.10.2017 г. в отношении адвоката возбуждено уголовное дело по ч. 4 ст. 159 УК РФ.</w:t>
      </w:r>
    </w:p>
    <w:p w:rsidR="006D07BC" w:rsidRPr="001E2BCD" w:rsidRDefault="00E67E61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751F9">
        <w:rPr>
          <w:sz w:val="24"/>
          <w:szCs w:val="24"/>
        </w:rPr>
        <w:t>5</w:t>
      </w:r>
      <w:r w:rsidR="00502DDB" w:rsidRPr="001E2BCD">
        <w:rPr>
          <w:sz w:val="24"/>
          <w:szCs w:val="24"/>
        </w:rPr>
        <w:t>.11</w:t>
      </w:r>
      <w:r w:rsidR="006D07BC" w:rsidRPr="001E2BCD">
        <w:rPr>
          <w:sz w:val="24"/>
          <w:szCs w:val="24"/>
        </w:rPr>
        <w:t xml:space="preserve">.2018 г. распоряжением </w:t>
      </w:r>
      <w:r w:rsidR="00502DDB" w:rsidRPr="001E2BCD">
        <w:rPr>
          <w:sz w:val="24"/>
          <w:szCs w:val="24"/>
        </w:rPr>
        <w:t>Президента Адвокатской палаты Московской области было возбуждено дисциплинарное производство.</w:t>
      </w:r>
      <w:r w:rsidR="006D07BC" w:rsidRPr="001E2BCD">
        <w:rPr>
          <w:sz w:val="24"/>
          <w:szCs w:val="24"/>
        </w:rPr>
        <w:t xml:space="preserve">  </w:t>
      </w:r>
    </w:p>
    <w:p w:rsidR="000031FD" w:rsidRPr="008751F9" w:rsidRDefault="006D07BC" w:rsidP="001E2BCD">
      <w:pPr>
        <w:ind w:firstLine="708"/>
        <w:jc w:val="both"/>
        <w:rPr>
          <w:sz w:val="24"/>
          <w:szCs w:val="24"/>
          <w:lang w:eastAsia="en-US"/>
        </w:rPr>
      </w:pPr>
      <w:r w:rsidRPr="008751F9">
        <w:rPr>
          <w:sz w:val="24"/>
          <w:szCs w:val="24"/>
        </w:rPr>
        <w:t xml:space="preserve">Квалификационная комиссия </w:t>
      </w:r>
      <w:r w:rsidR="00547942" w:rsidRPr="008751F9">
        <w:rPr>
          <w:sz w:val="24"/>
          <w:szCs w:val="24"/>
        </w:rPr>
        <w:t>2</w:t>
      </w:r>
      <w:r w:rsidR="0084212F" w:rsidRPr="008751F9">
        <w:rPr>
          <w:sz w:val="24"/>
          <w:szCs w:val="24"/>
        </w:rPr>
        <w:t>5</w:t>
      </w:r>
      <w:r w:rsidR="00D76719" w:rsidRPr="008751F9">
        <w:rPr>
          <w:sz w:val="24"/>
          <w:szCs w:val="24"/>
        </w:rPr>
        <w:t>.1</w:t>
      </w:r>
      <w:r w:rsidR="00547942" w:rsidRPr="008751F9">
        <w:rPr>
          <w:sz w:val="24"/>
          <w:szCs w:val="24"/>
        </w:rPr>
        <w:t>2</w:t>
      </w:r>
      <w:r w:rsidRPr="008751F9">
        <w:rPr>
          <w:sz w:val="24"/>
          <w:szCs w:val="24"/>
        </w:rPr>
        <w:t xml:space="preserve">.2018 г. дала </w:t>
      </w:r>
      <w:r w:rsidR="006155F8" w:rsidRPr="008751F9">
        <w:rPr>
          <w:sz w:val="24"/>
          <w:szCs w:val="24"/>
        </w:rPr>
        <w:t xml:space="preserve">заключение </w:t>
      </w:r>
      <w:r w:rsidR="008751F9" w:rsidRPr="008751F9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8D4F7F">
        <w:rPr>
          <w:sz w:val="24"/>
          <w:szCs w:val="24"/>
        </w:rPr>
        <w:t>Ф.А.В.</w:t>
      </w:r>
      <w:r w:rsidR="008751F9" w:rsidRPr="008751F9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8751F9">
        <w:rPr>
          <w:sz w:val="24"/>
          <w:szCs w:val="24"/>
          <w:lang w:eastAsia="en-US"/>
        </w:rPr>
        <w:t xml:space="preserve"> заслушав устные пояснения адвоката,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</w:t>
      </w:r>
      <w:r w:rsidRPr="00F57917">
        <w:rPr>
          <w:sz w:val="24"/>
          <w:szCs w:val="24"/>
          <w:lang w:eastAsia="en-US"/>
        </w:rPr>
        <w:lastRenderedPageBreak/>
        <w:t>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E67E61" w:rsidRDefault="009A07AF" w:rsidP="00E67E61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E73BEC" w:rsidRPr="00327380" w:rsidRDefault="00E73BEC" w:rsidP="003715FF">
      <w:pPr>
        <w:ind w:firstLine="708"/>
        <w:jc w:val="both"/>
        <w:rPr>
          <w:sz w:val="24"/>
          <w:szCs w:val="24"/>
        </w:rPr>
      </w:pPr>
      <w:r w:rsidRPr="003273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3E3176">
        <w:rPr>
          <w:color w:val="000000"/>
          <w:sz w:val="24"/>
          <w:szCs w:val="24"/>
        </w:rPr>
        <w:t>Ф</w:t>
      </w:r>
      <w:r w:rsidR="008D4F7F">
        <w:rPr>
          <w:color w:val="000000"/>
          <w:sz w:val="24"/>
          <w:szCs w:val="24"/>
        </w:rPr>
        <w:t>.</w:t>
      </w:r>
      <w:r w:rsidR="003E3176">
        <w:rPr>
          <w:color w:val="000000"/>
          <w:sz w:val="24"/>
          <w:szCs w:val="24"/>
        </w:rPr>
        <w:t>А.В</w:t>
      </w:r>
      <w:bookmarkStart w:id="3" w:name="_GoBack"/>
      <w:bookmarkEnd w:id="3"/>
      <w:r w:rsidR="00E67E61">
        <w:rPr>
          <w:color w:val="000000"/>
          <w:sz w:val="24"/>
          <w:szCs w:val="24"/>
        </w:rPr>
        <w:t>.</w:t>
      </w:r>
      <w:r w:rsidR="0084212F">
        <w:rPr>
          <w:color w:val="000000"/>
          <w:sz w:val="24"/>
          <w:szCs w:val="24"/>
        </w:rPr>
        <w:t xml:space="preserve"> </w:t>
      </w:r>
      <w:r w:rsidRPr="00F57917">
        <w:rPr>
          <w:color w:val="000000"/>
          <w:sz w:val="24"/>
          <w:szCs w:val="24"/>
        </w:rPr>
        <w:t>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C513B" w:rsidRDefault="008C513B" w:rsidP="00E63A6D">
      <w:pPr>
        <w:ind w:left="3545" w:firstLine="709"/>
        <w:rPr>
          <w:b/>
          <w:sz w:val="24"/>
          <w:szCs w:val="24"/>
        </w:rPr>
      </w:pPr>
    </w:p>
    <w:p w:rsidR="00295214" w:rsidRDefault="009A07AF" w:rsidP="00A675E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8D4F7F">
        <w:rPr>
          <w:sz w:val="24"/>
          <w:szCs w:val="24"/>
        </w:rPr>
        <w:t>Ф.А.В.</w:t>
      </w:r>
      <w:r w:rsidR="00A675ED" w:rsidRPr="008751F9">
        <w:rPr>
          <w:sz w:val="24"/>
          <w:szCs w:val="24"/>
          <w:shd w:val="clear" w:color="auto" w:fill="FFFFFF"/>
        </w:rPr>
        <w:t xml:space="preserve">, </w:t>
      </w:r>
      <w:r w:rsidR="00A675ED" w:rsidRPr="008751F9">
        <w:rPr>
          <w:sz w:val="24"/>
          <w:szCs w:val="24"/>
        </w:rPr>
        <w:t xml:space="preserve">имеющего регистрационный номер </w:t>
      </w:r>
      <w:r w:rsidR="008D4F7F">
        <w:rPr>
          <w:sz w:val="24"/>
          <w:szCs w:val="24"/>
        </w:rPr>
        <w:t>…..</w:t>
      </w:r>
      <w:r w:rsidR="001E2BCD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A675ED">
        <w:rPr>
          <w:sz w:val="24"/>
          <w:szCs w:val="24"/>
        </w:rPr>
        <w:t>.</w:t>
      </w:r>
    </w:p>
    <w:p w:rsidR="00A675ED" w:rsidRPr="00295214" w:rsidRDefault="00A675ED" w:rsidP="00A675ED">
      <w:pPr>
        <w:ind w:firstLine="708"/>
        <w:jc w:val="both"/>
        <w:rPr>
          <w:sz w:val="24"/>
          <w:szCs w:val="24"/>
        </w:rPr>
      </w:pP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5107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510740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8D4F7F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514CF"/>
    <w:rsid w:val="000B58A2"/>
    <w:rsid w:val="00130EB5"/>
    <w:rsid w:val="001D1E34"/>
    <w:rsid w:val="001E2BCD"/>
    <w:rsid w:val="00226DB5"/>
    <w:rsid w:val="00295214"/>
    <w:rsid w:val="002A79B5"/>
    <w:rsid w:val="002E4ECE"/>
    <w:rsid w:val="00327380"/>
    <w:rsid w:val="003274CC"/>
    <w:rsid w:val="003715FF"/>
    <w:rsid w:val="003E3176"/>
    <w:rsid w:val="003F7AFA"/>
    <w:rsid w:val="00482AFC"/>
    <w:rsid w:val="004D496F"/>
    <w:rsid w:val="00502DDB"/>
    <w:rsid w:val="00510740"/>
    <w:rsid w:val="00547942"/>
    <w:rsid w:val="005A26D2"/>
    <w:rsid w:val="005D76ED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212F"/>
    <w:rsid w:val="008469A7"/>
    <w:rsid w:val="008751F9"/>
    <w:rsid w:val="008C513B"/>
    <w:rsid w:val="008D42F0"/>
    <w:rsid w:val="008D4F7F"/>
    <w:rsid w:val="00910619"/>
    <w:rsid w:val="00913DA8"/>
    <w:rsid w:val="00941FAF"/>
    <w:rsid w:val="009A07AF"/>
    <w:rsid w:val="00A23C32"/>
    <w:rsid w:val="00A675ED"/>
    <w:rsid w:val="00AF6752"/>
    <w:rsid w:val="00B0740E"/>
    <w:rsid w:val="00B16DD2"/>
    <w:rsid w:val="00B33D9D"/>
    <w:rsid w:val="00BE77C7"/>
    <w:rsid w:val="00CB6680"/>
    <w:rsid w:val="00D2142F"/>
    <w:rsid w:val="00D400A0"/>
    <w:rsid w:val="00D76719"/>
    <w:rsid w:val="00DA0562"/>
    <w:rsid w:val="00DA0722"/>
    <w:rsid w:val="00E02AF5"/>
    <w:rsid w:val="00E42BC0"/>
    <w:rsid w:val="00E63A6D"/>
    <w:rsid w:val="00E67E61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10740"/>
    <w:rPr>
      <w:rFonts w:cs="Courier New"/>
    </w:rPr>
  </w:style>
  <w:style w:type="character" w:customStyle="1" w:styleId="ListLabel2">
    <w:name w:val="ListLabel 2"/>
    <w:qFormat/>
    <w:rsid w:val="00510740"/>
    <w:rPr>
      <w:rFonts w:cs="Courier New"/>
    </w:rPr>
  </w:style>
  <w:style w:type="character" w:customStyle="1" w:styleId="ListLabel3">
    <w:name w:val="ListLabel 3"/>
    <w:qFormat/>
    <w:rsid w:val="00510740"/>
    <w:rPr>
      <w:rFonts w:cs="Courier New"/>
    </w:rPr>
  </w:style>
  <w:style w:type="character" w:customStyle="1" w:styleId="ListLabel4">
    <w:name w:val="ListLabel 4"/>
    <w:qFormat/>
    <w:rsid w:val="00510740"/>
    <w:rPr>
      <w:rFonts w:cs="Courier New"/>
    </w:rPr>
  </w:style>
  <w:style w:type="character" w:customStyle="1" w:styleId="ListLabel5">
    <w:name w:val="ListLabel 5"/>
    <w:qFormat/>
    <w:rsid w:val="00510740"/>
    <w:rPr>
      <w:rFonts w:cs="Courier New"/>
    </w:rPr>
  </w:style>
  <w:style w:type="character" w:customStyle="1" w:styleId="ListLabel6">
    <w:name w:val="ListLabel 6"/>
    <w:qFormat/>
    <w:rsid w:val="00510740"/>
    <w:rPr>
      <w:rFonts w:cs="Courier New"/>
    </w:rPr>
  </w:style>
  <w:style w:type="paragraph" w:styleId="ad">
    <w:name w:val="Title"/>
    <w:basedOn w:val="a"/>
    <w:next w:val="ae"/>
    <w:qFormat/>
    <w:rsid w:val="005107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510740"/>
    <w:rPr>
      <w:rFonts w:cs="Lucida Sans"/>
    </w:rPr>
  </w:style>
  <w:style w:type="paragraph" w:styleId="af0">
    <w:name w:val="caption"/>
    <w:basedOn w:val="a"/>
    <w:qFormat/>
    <w:rsid w:val="005107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10740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48</cp:revision>
  <cp:lastPrinted>2018-10-23T14:26:00Z</cp:lastPrinted>
  <dcterms:created xsi:type="dcterms:W3CDTF">2018-01-25T12:20:00Z</dcterms:created>
  <dcterms:modified xsi:type="dcterms:W3CDTF">2022-04-04T20:06:00Z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